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4E7" w:rsidRDefault="00D564E7" w:rsidP="00D564E7">
      <w:pPr>
        <w:pStyle w:val="Web"/>
        <w:spacing w:before="0" w:beforeAutospacing="0" w:after="240" w:afterAutospacing="0"/>
        <w:rPr>
          <w:rFonts w:ascii="Calibri" w:hAnsi="Calibri" w:cs="Arial"/>
          <w:b/>
          <w:bCs/>
          <w:color w:val="1D1D1D"/>
          <w:spacing w:val="14"/>
          <w:sz w:val="27"/>
          <w:szCs w:val="27"/>
        </w:rPr>
      </w:pPr>
      <w:r>
        <w:rPr>
          <w:rFonts w:ascii="Calibri" w:hAnsi="Calibri" w:cs="Arial"/>
          <w:b/>
          <w:bCs/>
          <w:noProof/>
          <w:color w:val="1D1D1D"/>
          <w:spacing w:val="14"/>
          <w:sz w:val="27"/>
          <w:szCs w:val="27"/>
        </w:rPr>
        <w:drawing>
          <wp:inline distT="0" distB="0" distL="0" distR="0">
            <wp:extent cx="4761865" cy="3010535"/>
            <wp:effectExtent l="19050" t="0" r="635" b="0"/>
            <wp:docPr id="1" name="ll_0" descr="https://pic.pimg.tw/fonghu0217/1381309722-3064233092.jpg?v=1381309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l_0" descr="https://pic.pimg.tw/fonghu0217/1381309722-3064233092.jpg?v=138130972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01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4E7" w:rsidRDefault="00D564E7" w:rsidP="00D564E7">
      <w:pPr>
        <w:pStyle w:val="Web"/>
        <w:spacing w:before="0" w:beforeAutospacing="0" w:after="240" w:afterAutospacing="0"/>
        <w:rPr>
          <w:rFonts w:ascii="Calibri" w:hAnsi="Calibri" w:cs="Arial"/>
          <w:b/>
          <w:bCs/>
          <w:color w:val="1D1D1D"/>
          <w:spacing w:val="14"/>
          <w:sz w:val="27"/>
          <w:szCs w:val="27"/>
        </w:rPr>
      </w:pPr>
      <w:r>
        <w:rPr>
          <w:rFonts w:ascii="Calibri" w:hAnsi="Calibri" w:cs="Arial"/>
          <w:b/>
          <w:bCs/>
          <w:color w:val="1D1D1D"/>
          <w:spacing w:val="14"/>
          <w:sz w:val="27"/>
          <w:szCs w:val="27"/>
        </w:rPr>
        <w:br/>
      </w:r>
      <w:r>
        <w:rPr>
          <w:rFonts w:ascii="Calibri" w:hAnsi="Calibri" w:cs="Arial"/>
          <w:b/>
          <w:bCs/>
          <w:noProof/>
          <w:color w:val="1D1D1D"/>
          <w:spacing w:val="14"/>
          <w:sz w:val="27"/>
          <w:szCs w:val="27"/>
        </w:rPr>
        <w:drawing>
          <wp:inline distT="0" distB="0" distL="0" distR="0">
            <wp:extent cx="4752975" cy="2993390"/>
            <wp:effectExtent l="19050" t="0" r="9525" b="0"/>
            <wp:docPr id="2" name="ll_1" descr="https://pic.pimg.tw/fonghu0217/1381309723-958696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l_1" descr="https://pic.pimg.tw/fonghu0217/1381309723-9586967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99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一般來說使用在系統櫃板材的有：木心板、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塑合板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、密底板。其中又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以塑合板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為系統櫃廠商主要產品。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b/>
          <w:bCs/>
          <w:color w:val="1D1D1D"/>
          <w:spacing w:val="14"/>
          <w:kern w:val="0"/>
          <w:szCs w:val="24"/>
        </w:rPr>
        <w:t>        </w:t>
      </w:r>
      <w:proofErr w:type="gramStart"/>
      <w:r w:rsidRPr="00D564E7">
        <w:rPr>
          <w:rFonts w:ascii="Times New Roman" w:eastAsia="新細明體" w:hAnsi="Times New Roman" w:cs="Times New Roman"/>
          <w:b/>
          <w:bCs/>
          <w:color w:val="1D1D1D"/>
          <w:spacing w:val="14"/>
          <w:kern w:val="0"/>
          <w:szCs w:val="24"/>
        </w:rPr>
        <w:t>塑合板</w:t>
      </w:r>
      <w:proofErr w:type="gramEnd"/>
      <w:r w:rsidRPr="00D564E7">
        <w:rPr>
          <w:rFonts w:ascii="Times New Roman" w:eastAsia="新細明體" w:hAnsi="Times New Roman" w:cs="Times New Roman"/>
          <w:b/>
          <w:bCs/>
          <w:color w:val="1D1D1D"/>
          <w:spacing w:val="14"/>
          <w:kern w:val="0"/>
          <w:szCs w:val="24"/>
        </w:rPr>
        <w:t>（</w:t>
      </w:r>
      <w:r w:rsidRPr="00D564E7">
        <w:rPr>
          <w:rFonts w:ascii="Calibri" w:eastAsia="新細明體" w:hAnsi="Calibri" w:cs="Arial"/>
          <w:b/>
          <w:bCs/>
          <w:color w:val="1D1D1D"/>
          <w:spacing w:val="14"/>
          <w:kern w:val="0"/>
          <w:szCs w:val="24"/>
        </w:rPr>
        <w:t>Chip Board or Particle Board</w:t>
      </w:r>
      <w:r w:rsidRPr="00D564E7">
        <w:rPr>
          <w:rFonts w:ascii="Times New Roman" w:eastAsia="新細明體" w:hAnsi="Times New Roman" w:cs="Times New Roman"/>
          <w:b/>
          <w:bCs/>
          <w:color w:val="1D1D1D"/>
          <w:spacing w:val="14"/>
          <w:kern w:val="0"/>
          <w:szCs w:val="24"/>
        </w:rPr>
        <w:t>）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歐洲國家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稱為粒片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板，美國跟台灣都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稱塑合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板。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塑合板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是由橡木、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櫸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木等十餘種木材打碎成顆粒狀再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用滲加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化學藥劑等做防腐及硬化膠合，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依粒片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粗細，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粗粒的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在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中間，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細的在表面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舖佈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，再將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碎料膠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合並添加防潮防蟲藥劑，故不需砍伐巨木亦可利用再生木製造。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而塑合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板只是系統櫃板材的基材，其表面需塗裝一種化學藥劑：三聚氰胺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(C3H6N6)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，又稱美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lastRenderedPageBreak/>
        <w:t>耐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皿</w:t>
      </w:r>
      <w:proofErr w:type="gramEnd"/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Melamine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。而成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〝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美耐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板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〞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，因為蜜胺的特性為耐磨、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耐刮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、耐熱、抗潮、抗酸鹼度高，而且可擁有許多的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仿木紋色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，故為系統櫃廠商所採用。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塑合板又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可依甲醛含量及防潮等級來區分：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依甲醛含量可分三級：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FF0000"/>
          <w:spacing w:val="14"/>
          <w:kern w:val="0"/>
          <w:szCs w:val="24"/>
        </w:rPr>
        <w:t>E0---</w:t>
      </w:r>
      <w:r w:rsidRPr="00D564E7">
        <w:rPr>
          <w:rFonts w:ascii="Times New Roman" w:eastAsia="新細明體" w:hAnsi="Times New Roman" w:cs="Times New Roman"/>
          <w:color w:val="FF0000"/>
          <w:spacing w:val="14"/>
          <w:kern w:val="0"/>
          <w:szCs w:val="24"/>
        </w:rPr>
        <w:t>甲醛釋出趨近於零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E1---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甲醛釋出小於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0.1ppm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E2---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甲醛釋出介於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0.1~0.2ppm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依防潮等級可分三級：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FF0000"/>
          <w:spacing w:val="14"/>
          <w:kern w:val="0"/>
          <w:szCs w:val="24"/>
        </w:rPr>
        <w:t>V313---</w:t>
      </w:r>
      <w:r w:rsidRPr="00D564E7">
        <w:rPr>
          <w:rFonts w:ascii="Times New Roman" w:eastAsia="新細明體" w:hAnsi="Times New Roman" w:cs="Times New Roman"/>
          <w:color w:val="FF0000"/>
          <w:spacing w:val="14"/>
          <w:kern w:val="0"/>
          <w:szCs w:val="24"/>
        </w:rPr>
        <w:t>膨漲係數小於</w:t>
      </w:r>
      <w:r w:rsidRPr="00D564E7">
        <w:rPr>
          <w:rFonts w:ascii="Calibri" w:eastAsia="新細明體" w:hAnsi="Calibri" w:cs="Arial"/>
          <w:color w:val="FF0000"/>
          <w:spacing w:val="14"/>
          <w:kern w:val="0"/>
          <w:szCs w:val="24"/>
        </w:rPr>
        <w:t>6%</w:t>
      </w:r>
      <w:r w:rsidRPr="00D564E7">
        <w:rPr>
          <w:rFonts w:ascii="Times New Roman" w:eastAsia="新細明體" w:hAnsi="Times New Roman" w:cs="Times New Roman"/>
          <w:color w:val="FF0000"/>
          <w:spacing w:val="14"/>
          <w:kern w:val="0"/>
          <w:szCs w:val="24"/>
        </w:rPr>
        <w:t>。</w:t>
      </w:r>
      <w:r w:rsidRPr="00D564E7">
        <w:rPr>
          <w:rFonts w:ascii="Calibri" w:eastAsia="新細明體" w:hAnsi="Calibri" w:cs="Arial"/>
          <w:color w:val="FF0000"/>
          <w:spacing w:val="14"/>
          <w:kern w:val="0"/>
          <w:szCs w:val="24"/>
        </w:rPr>
        <w:t>(</w:t>
      </w:r>
      <w:r w:rsidRPr="00D564E7">
        <w:rPr>
          <w:rFonts w:ascii="Times New Roman" w:eastAsia="新細明體" w:hAnsi="Times New Roman" w:cs="Times New Roman"/>
          <w:color w:val="FF0000"/>
          <w:spacing w:val="14"/>
          <w:kern w:val="0"/>
          <w:szCs w:val="24"/>
        </w:rPr>
        <w:t>一般稱為防水板</w:t>
      </w:r>
      <w:r w:rsidRPr="00D564E7">
        <w:rPr>
          <w:rFonts w:ascii="Calibri" w:eastAsia="新細明體" w:hAnsi="Calibri" w:cs="Arial"/>
          <w:color w:val="FF0000"/>
          <w:spacing w:val="14"/>
          <w:kern w:val="0"/>
          <w:szCs w:val="24"/>
        </w:rPr>
        <w:t>)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V100---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膨漲係數介於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6%~12%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(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一般稱為防潮板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)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V20---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膨漲係數大於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12%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(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一般稱為普通板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)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(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所謂濕循環測試法就是先在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20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度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C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以上之水中放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3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天，然後在零下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72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度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C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環境中冷凍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1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天，然後又在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70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度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C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以上環境中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乾燥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3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天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，以上之過程重複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3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次。在以上這些程序完畢後，這片板子在相對溼度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65%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及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20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度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C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環境中氣候化，然後在檢驗這片板子的張力、強度及膨脹率。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)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所以在市面上系統櫃廠商所推的板子幾乎是以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V313 E1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級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的塑合板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為主，因其較低的膨漲係數及甲醛含量，故較為大眾所接受。</w:t>
      </w:r>
      <w:r w:rsidRPr="00D564E7">
        <w:rPr>
          <w:rFonts w:ascii="Calibri" w:eastAsia="新細明體" w:hAnsi="Calibri" w:cs="Arial"/>
          <w:b/>
          <w:bCs/>
          <w:color w:val="1D1D1D"/>
          <w:spacing w:val="14"/>
          <w:kern w:val="0"/>
          <w:szCs w:val="24"/>
        </w:rPr>
        <w:t> 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Times New Roman" w:eastAsia="新細明體" w:hAnsi="Times New Roman" w:cs="Times New Roman"/>
          <w:b/>
          <w:bCs/>
          <w:color w:val="000080"/>
          <w:spacing w:val="14"/>
          <w:kern w:val="0"/>
          <w:szCs w:val="24"/>
        </w:rPr>
        <w:t>近幾年</w:t>
      </w:r>
      <w:proofErr w:type="gramStart"/>
      <w:r w:rsidRPr="00D564E7">
        <w:rPr>
          <w:rFonts w:ascii="Times New Roman" w:eastAsia="新細明體" w:hAnsi="Times New Roman" w:cs="Times New Roman"/>
          <w:b/>
          <w:bCs/>
          <w:color w:val="000080"/>
          <w:spacing w:val="14"/>
          <w:kern w:val="0"/>
          <w:szCs w:val="24"/>
        </w:rPr>
        <w:t>很夯的</w:t>
      </w:r>
      <w:proofErr w:type="gramEnd"/>
      <w:r w:rsidRPr="00D564E7">
        <w:rPr>
          <w:rFonts w:ascii="Times New Roman" w:eastAsia="新細明體" w:hAnsi="Times New Roman" w:cs="Times New Roman"/>
          <w:b/>
          <w:bCs/>
          <w:color w:val="000080"/>
          <w:spacing w:val="14"/>
          <w:kern w:val="0"/>
          <w:szCs w:val="24"/>
        </w:rPr>
        <w:t>系統家具，大部份都採用高密度的</w:t>
      </w:r>
      <w:r w:rsidRPr="00D564E7">
        <w:rPr>
          <w:rFonts w:ascii="Arial" w:eastAsia="新細明體" w:hAnsi="Arial" w:cs="Arial"/>
          <w:b/>
          <w:bCs/>
          <w:color w:val="000080"/>
          <w:spacing w:val="14"/>
          <w:kern w:val="0"/>
          <w:szCs w:val="24"/>
        </w:rPr>
        <w:t>E1-V313</w:t>
      </w:r>
      <w:proofErr w:type="gramStart"/>
      <w:r w:rsidRPr="00D564E7">
        <w:rPr>
          <w:rFonts w:ascii="Times New Roman" w:eastAsia="新細明體" w:hAnsi="Times New Roman" w:cs="Times New Roman"/>
          <w:b/>
          <w:bCs/>
          <w:color w:val="000080"/>
          <w:spacing w:val="14"/>
          <w:kern w:val="0"/>
          <w:szCs w:val="24"/>
        </w:rPr>
        <w:t>塑合板</w:t>
      </w:r>
      <w:proofErr w:type="gramEnd"/>
      <w:r w:rsidRPr="00D564E7">
        <w:rPr>
          <w:rFonts w:ascii="Times New Roman" w:eastAsia="新細明體" w:hAnsi="Times New Roman" w:cs="Times New Roman"/>
          <w:b/>
          <w:bCs/>
          <w:color w:val="000080"/>
          <w:spacing w:val="14"/>
          <w:kern w:val="0"/>
          <w:szCs w:val="24"/>
        </w:rPr>
        <w:t>，</w:t>
      </w:r>
      <w:r w:rsidRPr="00D564E7">
        <w:rPr>
          <w:rFonts w:ascii="Times New Roman" w:eastAsia="新細明體" w:hAnsi="Times New Roman" w:cs="Times New Roman"/>
          <w:b/>
          <w:bCs/>
          <w:color w:val="FF007F"/>
          <w:spacing w:val="14"/>
          <w:kern w:val="0"/>
          <w:szCs w:val="24"/>
        </w:rPr>
        <w:t>表面直接塗裝</w:t>
      </w:r>
      <w:r w:rsidRPr="00D564E7">
        <w:rPr>
          <w:rFonts w:ascii="Arial" w:eastAsia="新細明體" w:hAnsi="Arial" w:cs="Arial"/>
          <w:b/>
          <w:bCs/>
          <w:color w:val="FF007F"/>
          <w:spacing w:val="14"/>
          <w:kern w:val="0"/>
          <w:szCs w:val="24"/>
        </w:rPr>
        <w:t>Melamine</w:t>
      </w:r>
      <w:r w:rsidRPr="00D564E7">
        <w:rPr>
          <w:rFonts w:ascii="Times New Roman" w:eastAsia="新細明體" w:hAnsi="Times New Roman" w:cs="Times New Roman"/>
          <w:b/>
          <w:bCs/>
          <w:color w:val="FF007F"/>
          <w:spacing w:val="14"/>
          <w:kern w:val="0"/>
          <w:szCs w:val="24"/>
        </w:rPr>
        <w:t>，</w:t>
      </w:r>
      <w:proofErr w:type="gramStart"/>
      <w:r w:rsidRPr="00D564E7">
        <w:rPr>
          <w:rFonts w:ascii="Times New Roman" w:eastAsia="新細明體" w:hAnsi="Times New Roman" w:cs="Times New Roman"/>
          <w:b/>
          <w:bCs/>
          <w:color w:val="FF007F"/>
          <w:spacing w:val="14"/>
          <w:kern w:val="0"/>
          <w:szCs w:val="24"/>
        </w:rPr>
        <w:t>抗刮抗磨</w:t>
      </w:r>
      <w:proofErr w:type="gramEnd"/>
      <w:r w:rsidRPr="00D564E7">
        <w:rPr>
          <w:rFonts w:ascii="Times New Roman" w:eastAsia="新細明體" w:hAnsi="Times New Roman" w:cs="Times New Roman"/>
          <w:b/>
          <w:bCs/>
          <w:color w:val="000080"/>
          <w:spacing w:val="14"/>
          <w:kern w:val="0"/>
          <w:szCs w:val="24"/>
        </w:rPr>
        <w:t>，施工時間也短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D564E7">
        <w:rPr>
          <w:rFonts w:ascii="Arial" w:eastAsia="新細明體" w:hAnsi="Arial" w:cs="Arial"/>
          <w:color w:val="1D1D1D"/>
          <w:spacing w:val="14"/>
          <w:kern w:val="0"/>
          <w:szCs w:val="24"/>
        </w:rPr>
        <w:t> 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Times New Roman" w:eastAsia="新細明體" w:hAnsi="Times New Roman" w:cs="Times New Roman"/>
          <w:b/>
          <w:bCs/>
          <w:color w:val="1D1D1D"/>
          <w:spacing w:val="14"/>
          <w:kern w:val="0"/>
          <w:sz w:val="18"/>
        </w:rPr>
        <w:t>木心板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將柳安、麻六甲等之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原木旋切單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板後，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靠近髓心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部位的小徑材，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經鋸切刨削成等厚之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木條，其含水量在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10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％以下。將表層夾板的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膠合面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，塗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佈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膠合劑，膠合劑通常為尿素膠。並將取材完成的心板木條平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舖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併排於合板上，再將另面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佈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膠的表層夾板覆蓋於上。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以冷壓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或熱壓方式，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加壓至膠合劑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乾燥為止。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木心板的游離甲醛含量可依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CNS1349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標準：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954"/>
        <w:gridCol w:w="3191"/>
        <w:gridCol w:w="3191"/>
      </w:tblGrid>
      <w:tr w:rsidR="00D564E7" w:rsidRPr="00D564E7" w:rsidTr="00D564E7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Times New Roman" w:eastAsia="新細明體" w:hAnsi="Times New Roman" w:cs="Times New Roman"/>
                <w:kern w:val="0"/>
                <w:szCs w:val="24"/>
              </w:rPr>
              <w:t>等級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Times New Roman" w:eastAsia="新細明體" w:hAnsi="Times New Roman" w:cs="Times New Roman"/>
                <w:kern w:val="0"/>
                <w:szCs w:val="24"/>
              </w:rPr>
              <w:t>甲醛釋放量</w:t>
            </w:r>
          </w:p>
        </w:tc>
      </w:tr>
      <w:tr w:rsidR="00D564E7" w:rsidRPr="00D564E7" w:rsidTr="00D564E7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Times New Roman" w:eastAsia="新細明體" w:hAnsi="Times New Roman" w:cs="Times New Roman"/>
                <w:kern w:val="0"/>
                <w:szCs w:val="24"/>
              </w:rPr>
              <w:t>平均值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Times New Roman" w:eastAsia="新細明體" w:hAnsi="Times New Roman" w:cs="Times New Roman"/>
                <w:kern w:val="0"/>
                <w:szCs w:val="24"/>
              </w:rPr>
              <w:t>最大值</w:t>
            </w:r>
          </w:p>
        </w:tc>
      </w:tr>
      <w:tr w:rsidR="00D564E7" w:rsidRPr="00D564E7" w:rsidTr="00D564E7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0.3mg/L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0.4mg/L</w:t>
            </w:r>
          </w:p>
        </w:tc>
      </w:tr>
      <w:tr w:rsidR="00D564E7" w:rsidRPr="00D564E7" w:rsidTr="00D564E7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0.5mg/L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0.7mg/L</w:t>
            </w:r>
          </w:p>
        </w:tc>
      </w:tr>
      <w:tr w:rsidR="00D564E7" w:rsidRPr="00D564E7" w:rsidTr="00D564E7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F3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1.5mg/L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64E7" w:rsidRPr="00D564E7" w:rsidRDefault="00D564E7" w:rsidP="00D564E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564E7">
              <w:rPr>
                <w:rFonts w:ascii="Calibri" w:eastAsia="新細明體" w:hAnsi="Calibri" w:cs="新細明體"/>
                <w:kern w:val="0"/>
                <w:szCs w:val="24"/>
              </w:rPr>
              <w:t>2.1mg/L</w:t>
            </w:r>
          </w:p>
        </w:tc>
      </w:tr>
    </w:tbl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雖然有此標準不過大部份的工廠在出廠板材時並不會標示等級，而且國內並不生產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F1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級的板子，國內大部份的板子都是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F3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等級，所以依甲醛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釋放量木心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板一般都是大於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E1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級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的塑合板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lastRenderedPageBreak/>
        <w:t>再者，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木心板和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塑合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板一樣都是基材，表面需再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貼覆美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耐板（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Laminate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），而其中的黏結劑以樹脂及強力膠為主，所以甲醛釋放量更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是塑合板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的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數倍丫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(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美耐板是由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表面飾紙與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牛皮紙，浸入三聚氰胺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樹酯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或酚醛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氰樹酯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之中，然後經過高溫高壓製成，美耐板為表面裝飾材料的一種，有豐富的表面色彩、花紋以及特殊的物性及方便的加工性。簡單地說，美耐板就是三聚氰胺的積層處理板料，由於為積層處理的產品，當然它的強度、硬度、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耐刮耐磨等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特性，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均較美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耐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皿板料要來得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優秀許多。</w:t>
      </w: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)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木心板的防潮性沒有統一的標準，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但畢是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木頭，泡水後雖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不像塑合板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一樣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澎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脹，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，但水分會保留在木頭本身造成木心板的逐漸潰爛、腐壞。</w:t>
      </w:r>
    </w:p>
    <w:p w:rsidR="00D564E7" w:rsidRPr="00D564E7" w:rsidRDefault="00D564E7" w:rsidP="00D564E7">
      <w:pPr>
        <w:widowControl/>
        <w:rPr>
          <w:rFonts w:ascii="Arial" w:eastAsia="新細明體" w:hAnsi="Arial" w:cs="Arial"/>
          <w:color w:val="1D1D1D"/>
          <w:spacing w:val="14"/>
          <w:kern w:val="0"/>
          <w:sz w:val="18"/>
          <w:szCs w:val="18"/>
        </w:rPr>
      </w:pPr>
      <w:r w:rsidRPr="00D564E7">
        <w:rPr>
          <w:rFonts w:ascii="Calibri" w:eastAsia="新細明體" w:hAnsi="Calibri" w:cs="Arial"/>
          <w:color w:val="1D1D1D"/>
          <w:spacing w:val="14"/>
          <w:kern w:val="0"/>
          <w:szCs w:val="24"/>
        </w:rPr>
        <w:t>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由以上可以得知，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塑合板塗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裝美耐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的美耐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皿板比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木心板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貼覆美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耐板的板子，甲醛釋放量來的低，而且木心板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貼覆美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耐板所產生的工資會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比塑合板塗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裝美耐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的美耐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皿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板來的高。</w:t>
      </w:r>
      <w:r w:rsidRPr="00D564E7">
        <w:rPr>
          <w:rFonts w:ascii="Calibri" w:eastAsia="新細明體" w:hAnsi="Calibri" w:cs="Arial"/>
          <w:b/>
          <w:bCs/>
          <w:color w:val="1D1D1D"/>
          <w:spacing w:val="14"/>
          <w:kern w:val="0"/>
          <w:szCs w:val="24"/>
        </w:rPr>
        <w:t> 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  <w:t> 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Times New Roman" w:eastAsia="新細明體" w:hAnsi="Times New Roman" w:cs="Times New Roman"/>
          <w:b/>
          <w:bCs/>
          <w:color w:val="1D1D1D"/>
          <w:spacing w:val="14"/>
          <w:kern w:val="0"/>
          <w:szCs w:val="24"/>
        </w:rPr>
        <w:t>木心板製成方法：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木心板顧名思義就是以木頭為實心的板材。木心板總共有三層，中間一層厚的，上下兩層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為薄木片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。木心板中間是以實木條拼貼而成，需作上膠加工才能使之牢固，黏著劑裡面多半會添加甲醛等化學物質防止內部腐壞。而木心板兩邊的木片就是夾板，一片約厚</w:t>
      </w: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t>2mm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不等。夾板通常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會作貼皮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或是上漆等加工處理，以符合現代家具的需求。</w:t>
      </w: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t>  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t>  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●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品質辨別：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辨別木心板</w:t>
      </w: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t>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傢俱品質可從兩方面著手：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t>1.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內層的木頭材質。</w:t>
      </w: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t>2.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外層的加工處理。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木心板中心材質與家具價格息息相關。木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心板內層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多種木條組合在一起，市面常見的有柳安木或其他雜木，柳安木條的價格較貴，但品質也較好喔！以各種雜木組合而成的木心板，由於密度差別較大，易產生變形，通常需要做防水、抗腐蝕的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化學用劑處理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才能使用。在外層加工部分，常用加工方法是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單層貼飾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夾板，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背面塗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漆處理，如果以雙層貼皮夾板，則價錢高一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倍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喔！還有外層的上漆方式或貼皮種類，也會有價格上的差異喔！</w:t>
      </w: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t>  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t> 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●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常見用途：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在傢俱應用方面，衣櫥、書櫃、餐桌等屬於較大型的傢俱，由於需要承受的重量較大，多半使用木心板製成。尤其是各種傢俱的櫥櫃類的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乘重面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及桌子的桌面，幾乎都以木心板製作！木心板比起整塊原木較不會有彎曲變形的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煩惱，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乘重量大，但重量相較於密集板卻來得輕，搬運上方便許多喔！木心板也廣泛運用在裝潢隔間的接合面：如隔間轉角及支撐點，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皆善用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木心板支撐力強的特點來使用。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Calibri" w:eastAsia="新細明體" w:hAnsi="Calibri" w:cs="新細明體"/>
          <w:color w:val="1D1D1D"/>
          <w:spacing w:val="14"/>
          <w:kern w:val="0"/>
          <w:szCs w:val="24"/>
        </w:rPr>
        <w:lastRenderedPageBreak/>
        <w:t>  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●</w:t>
      </w: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優缺點：</w:t>
      </w:r>
    </w:p>
    <w:p w:rsidR="00D564E7" w:rsidRPr="00D564E7" w:rsidRDefault="00D564E7" w:rsidP="00D564E7">
      <w:pPr>
        <w:widowControl/>
        <w:rPr>
          <w:rFonts w:ascii="新細明體" w:eastAsia="新細明體" w:hAnsi="新細明體" w:cs="新細明體"/>
          <w:color w:val="1D1D1D"/>
          <w:spacing w:val="14"/>
          <w:kern w:val="0"/>
          <w:szCs w:val="24"/>
        </w:rPr>
      </w:pPr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即使品質再好的原木傢俱，也需要使用木心板來輔助喔！現代傢俱的造型較簡約、規格化，木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心板能大量生產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，來製作成桌面及櫃子的底部。除此之外，木心板也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具有耐重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、耐壓的特點，可以承受的重量亦大於同厚度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的塑合板材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。另一方面，木心板也需要注意甲醛等化學物質的含量，甲醛、甲苯過量的刺鼻味會</w:t>
      </w:r>
      <w:proofErr w:type="gramStart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很重喔</w:t>
      </w:r>
      <w:proofErr w:type="gramEnd"/>
      <w:r w:rsidRPr="00D564E7">
        <w:rPr>
          <w:rFonts w:ascii="Times New Roman" w:eastAsia="新細明體" w:hAnsi="Times New Roman" w:cs="Times New Roman"/>
          <w:color w:val="1D1D1D"/>
          <w:spacing w:val="14"/>
          <w:kern w:val="0"/>
          <w:szCs w:val="24"/>
        </w:rPr>
        <w:t>！</w:t>
      </w:r>
    </w:p>
    <w:p w:rsidR="009304B0" w:rsidRPr="00D564E7" w:rsidRDefault="00D564E7"/>
    <w:sectPr w:rsidR="009304B0" w:rsidRPr="00D564E7" w:rsidSect="006879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64E7"/>
    <w:rsid w:val="00425FA7"/>
    <w:rsid w:val="005602C1"/>
    <w:rsid w:val="006879FA"/>
    <w:rsid w:val="00D564E7"/>
    <w:rsid w:val="00E1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F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564E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56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564E7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Strong"/>
    <w:basedOn w:val="a0"/>
    <w:uiPriority w:val="22"/>
    <w:qFormat/>
    <w:rsid w:val="00D564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6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2019-08-19T03:43:00Z</dcterms:created>
  <dcterms:modified xsi:type="dcterms:W3CDTF">2019-08-19T03:46:00Z</dcterms:modified>
</cp:coreProperties>
</file>